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案例使用说明：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（1）课前准备：</w:t>
      </w:r>
      <w:r>
        <w:rPr>
          <w:rFonts w:hint="eastAsia"/>
          <w:b w:val="0"/>
          <w:bCs w:val="0"/>
          <w:lang w:val="en-US" w:eastAsia="zh-CN"/>
        </w:rPr>
        <w:t>掌握岭回归分析模型的基础理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论知识和统计软件R</w:t>
      </w:r>
      <w:r>
        <w:rPr>
          <w:rFonts w:hint="eastAsia"/>
          <w:b w:val="0"/>
          <w:bCs w:val="0"/>
          <w:lang w:val="en-US" w:eastAsia="zh-CN"/>
        </w:rPr>
        <w:t>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（2）适用对象：</w:t>
      </w:r>
      <w:r>
        <w:rPr>
          <w:rFonts w:hint="eastAsia"/>
          <w:lang w:val="en-US" w:eastAsia="zh-CN"/>
        </w:rPr>
        <w:t>应用统计专业硕士生及应用统计学本科生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（3）教学目标：</w:t>
      </w:r>
      <w:r>
        <w:rPr>
          <w:rFonts w:hint="eastAsia"/>
          <w:lang w:val="en-US" w:eastAsia="zh-CN"/>
        </w:rPr>
        <w:t>掌握岭回归分析模型的基础理论知识，能利用所学岭回归模型分析地域差异下工资分配影响因素。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（4）教学内容及要点分析：</w:t>
      </w:r>
      <w:r>
        <w:rPr>
          <w:rFonts w:hint="eastAsia"/>
          <w:lang w:val="en-US" w:eastAsia="zh-CN"/>
        </w:rPr>
        <w:t>讨论分析地域差异下工资分配的背景及重要性；影响因素的指标选取；描述性统计分析；探究地域差异下工资分配影响因素模型选择。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（5）教学安排：</w:t>
      </w:r>
      <w:r>
        <w:rPr>
          <w:rFonts w:hint="default" w:ascii="Times New Roman" w:hAnsi="Times New Roman" w:cs="Times New Roman"/>
          <w:lang w:val="en-US" w:eastAsia="zh-CN"/>
        </w:rPr>
        <w:t>2学时。</w:t>
      </w:r>
      <w:r>
        <w:rPr>
          <w:rFonts w:hint="eastAsia" w:ascii="Times New Roman" w:hAnsi="Times New Roman" w:cs="Times New Roman"/>
          <w:lang w:val="en-US" w:eastAsia="zh-CN"/>
        </w:rPr>
        <w:t>根据讨论分析思路利用统计分析R软件进行实现，在实现过程中发现问题、解决问题。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549CE"/>
    <w:rsid w:val="1BD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2020-09-07T09:27:00Z</dcterms:created>
  <dc:creator>张艳萍</dc:creator>
  <cp:lastModifiedBy>张艳萍</cp:lastModifiedBy>
  <dcterms:modified xsi:type="dcterms:W3CDTF">2020-09-07T09:27:30Z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